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0BB7DB" w14:textId="77777777" w:rsidR="00C6590E" w:rsidRPr="00970190" w:rsidRDefault="00C6590E" w:rsidP="00242CAB">
      <w:pPr>
        <w:jc w:val="center"/>
        <w:rPr>
          <w:rFonts w:ascii="Calibri" w:hAnsi="Calibri" w:cs="Calibri"/>
          <w:b/>
          <w:i/>
          <w:iCs/>
          <w:sz w:val="21"/>
          <w:szCs w:val="21"/>
        </w:rPr>
      </w:pPr>
      <w:r w:rsidRPr="00970190">
        <w:rPr>
          <w:rFonts w:ascii="Calibri" w:hAnsi="Calibri" w:cs="Calibri"/>
          <w:b/>
          <w:i/>
          <w:iCs/>
          <w:sz w:val="21"/>
          <w:szCs w:val="21"/>
          <w:highlight w:val="yellow"/>
        </w:rPr>
        <w:t>(Print On Letter Head)</w:t>
      </w:r>
    </w:p>
    <w:p w14:paraId="43C88309" w14:textId="1B0FDE75" w:rsidR="00C6590E" w:rsidRPr="00970190" w:rsidRDefault="00C6590E" w:rsidP="00C6590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21"/>
          <w:szCs w:val="21"/>
        </w:rPr>
      </w:pPr>
      <w:r w:rsidRPr="00970190">
        <w:rPr>
          <w:rFonts w:ascii="Calibri" w:hAnsi="Calibri" w:cs="Calibri"/>
          <w:b/>
          <w:bCs/>
          <w:sz w:val="21"/>
          <w:szCs w:val="21"/>
        </w:rPr>
        <w:t xml:space="preserve">To: </w:t>
      </w:r>
    </w:p>
    <w:p w14:paraId="412D849D" w14:textId="7E57C5FC" w:rsidR="00C6590E" w:rsidRPr="00970190" w:rsidRDefault="00C6590E" w:rsidP="00C6590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21"/>
          <w:szCs w:val="21"/>
        </w:rPr>
      </w:pPr>
      <w:r w:rsidRPr="00970190">
        <w:rPr>
          <w:rFonts w:ascii="Calibri" w:hAnsi="Calibri" w:cs="Calibri"/>
          <w:b/>
          <w:bCs/>
          <w:sz w:val="21"/>
          <w:szCs w:val="21"/>
        </w:rPr>
        <w:t>MICROTRANS L.L.C</w:t>
      </w:r>
    </w:p>
    <w:p w14:paraId="0A455866" w14:textId="77777777" w:rsidR="00C6590E" w:rsidRPr="00970190" w:rsidRDefault="00C6590E" w:rsidP="00F45EFA">
      <w:pPr>
        <w:pStyle w:val="NoSpacing"/>
        <w:rPr>
          <w:rFonts w:ascii="Calibri" w:hAnsi="Calibri" w:cs="Calibri"/>
          <w:b/>
          <w:bCs/>
          <w:sz w:val="21"/>
          <w:szCs w:val="21"/>
        </w:rPr>
      </w:pPr>
      <w:r w:rsidRPr="00970190">
        <w:rPr>
          <w:rFonts w:ascii="Calibri" w:hAnsi="Calibri" w:cs="Calibri"/>
          <w:b/>
          <w:bCs/>
          <w:sz w:val="21"/>
          <w:szCs w:val="21"/>
        </w:rPr>
        <w:t>AL SHAFFAR BUILDING401(312-790), KHALID</w:t>
      </w:r>
    </w:p>
    <w:p w14:paraId="215D00F9" w14:textId="77777777" w:rsidR="00C6590E" w:rsidRPr="00970190" w:rsidRDefault="00C6590E" w:rsidP="00F45EFA">
      <w:pPr>
        <w:pStyle w:val="NoSpacing"/>
        <w:rPr>
          <w:rFonts w:ascii="Calibri" w:hAnsi="Calibri" w:cs="Calibri"/>
          <w:b/>
          <w:bCs/>
          <w:sz w:val="21"/>
          <w:szCs w:val="21"/>
        </w:rPr>
      </w:pPr>
      <w:r w:rsidRPr="00970190">
        <w:rPr>
          <w:rFonts w:ascii="Calibri" w:hAnsi="Calibri" w:cs="Calibri"/>
          <w:b/>
          <w:bCs/>
          <w:sz w:val="21"/>
          <w:szCs w:val="21"/>
        </w:rPr>
        <w:t>BIN WALEED STREET, SOUQ AL KABEER,</w:t>
      </w:r>
    </w:p>
    <w:p w14:paraId="07FB019D" w14:textId="77777777" w:rsidR="00C6590E" w:rsidRPr="00970190" w:rsidRDefault="00C6590E" w:rsidP="00F45EFA">
      <w:pPr>
        <w:pStyle w:val="NoSpacing"/>
        <w:rPr>
          <w:rFonts w:ascii="Calibri" w:hAnsi="Calibri" w:cs="Calibri"/>
          <w:b/>
          <w:bCs/>
          <w:sz w:val="21"/>
          <w:szCs w:val="21"/>
        </w:rPr>
      </w:pPr>
      <w:r w:rsidRPr="00970190">
        <w:rPr>
          <w:rFonts w:ascii="Calibri" w:hAnsi="Calibri" w:cs="Calibri"/>
          <w:b/>
          <w:bCs/>
          <w:sz w:val="21"/>
          <w:szCs w:val="21"/>
        </w:rPr>
        <w:t xml:space="preserve">BURDUBAI, DUBAI, United Arab Emirates, </w:t>
      </w:r>
    </w:p>
    <w:p w14:paraId="17008F27" w14:textId="43799D81" w:rsidR="00C6590E" w:rsidRPr="00970190" w:rsidRDefault="00C6590E" w:rsidP="00F45EFA">
      <w:pPr>
        <w:pStyle w:val="NoSpacing"/>
        <w:rPr>
          <w:rFonts w:ascii="Calibri" w:hAnsi="Calibri" w:cs="Calibri"/>
          <w:b/>
          <w:bCs/>
          <w:sz w:val="21"/>
          <w:szCs w:val="21"/>
        </w:rPr>
      </w:pPr>
      <w:r w:rsidRPr="00970190">
        <w:rPr>
          <w:rFonts w:ascii="Calibri" w:hAnsi="Calibri" w:cs="Calibri"/>
          <w:b/>
          <w:bCs/>
          <w:sz w:val="21"/>
          <w:szCs w:val="21"/>
        </w:rPr>
        <w:t>P.O-115245, +97143511818</w:t>
      </w:r>
    </w:p>
    <w:p w14:paraId="08FED285" w14:textId="2C2EAD5A" w:rsidR="00F45EFA" w:rsidRPr="00970190" w:rsidRDefault="00F45EFA" w:rsidP="00F45EFA">
      <w:pPr>
        <w:pStyle w:val="NoSpacing"/>
        <w:rPr>
          <w:rFonts w:ascii="Calibri" w:hAnsi="Calibri" w:cs="Calibri"/>
          <w:b/>
          <w:bCs/>
          <w:sz w:val="21"/>
          <w:szCs w:val="21"/>
        </w:rPr>
      </w:pPr>
      <w:r w:rsidRPr="00970190">
        <w:rPr>
          <w:rFonts w:ascii="Calibri" w:hAnsi="Calibri" w:cs="Calibri"/>
          <w:b/>
          <w:bCs/>
          <w:sz w:val="21"/>
          <w:szCs w:val="21"/>
        </w:rPr>
        <w:t>TRN- 100365544400003</w:t>
      </w:r>
    </w:p>
    <w:p w14:paraId="58700571" w14:textId="77777777" w:rsidR="00F45EFA" w:rsidRPr="00970190" w:rsidRDefault="00F45EFA" w:rsidP="00C6590E">
      <w:pPr>
        <w:rPr>
          <w:rFonts w:ascii="Calibri" w:hAnsi="Calibri" w:cs="Calibri"/>
          <w:b/>
          <w:bCs/>
          <w:sz w:val="21"/>
          <w:szCs w:val="21"/>
        </w:rPr>
      </w:pPr>
    </w:p>
    <w:p w14:paraId="7C2AF86F" w14:textId="68D4761C" w:rsidR="00C6590E" w:rsidRPr="00970190" w:rsidRDefault="00970190" w:rsidP="00C6590E">
      <w:pPr>
        <w:rPr>
          <w:rFonts w:ascii="Calibri" w:hAnsi="Calibri" w:cs="Calibri"/>
          <w:b/>
          <w:bCs/>
          <w:sz w:val="21"/>
          <w:szCs w:val="21"/>
        </w:rPr>
      </w:pPr>
      <w:r w:rsidRPr="00970190">
        <w:rPr>
          <w:rFonts w:ascii="Calibri" w:hAnsi="Calibri" w:cs="Calibri"/>
          <w:b/>
          <w:bCs/>
          <w:sz w:val="21"/>
          <w:szCs w:val="21"/>
        </w:rPr>
        <w:t>From:</w:t>
      </w:r>
      <w:r w:rsidR="00C6590E" w:rsidRPr="00970190">
        <w:rPr>
          <w:rFonts w:ascii="Calibri" w:hAnsi="Calibri" w:cs="Calibri"/>
          <w:b/>
          <w:bCs/>
          <w:sz w:val="21"/>
          <w:szCs w:val="21"/>
        </w:rPr>
        <w:t xml:space="preserve"> </w:t>
      </w:r>
      <w:r w:rsidR="00C6590E" w:rsidRPr="00970190">
        <w:rPr>
          <w:rFonts w:ascii="Calibri" w:hAnsi="Calibri" w:cs="Calibri"/>
          <w:b/>
          <w:bCs/>
          <w:sz w:val="21"/>
          <w:szCs w:val="21"/>
          <w:highlight w:val="yellow"/>
        </w:rPr>
        <w:t>……</w:t>
      </w:r>
      <w:r w:rsidRPr="00970190">
        <w:rPr>
          <w:rFonts w:ascii="Calibri" w:hAnsi="Calibri" w:cs="Calibri"/>
          <w:b/>
          <w:bCs/>
          <w:sz w:val="21"/>
          <w:szCs w:val="21"/>
          <w:highlight w:val="yellow"/>
        </w:rPr>
        <w:t>.</w:t>
      </w:r>
    </w:p>
    <w:p w14:paraId="1BCB0783" w14:textId="12E940BF" w:rsidR="00C6590E" w:rsidRPr="00970190" w:rsidRDefault="00C6590E" w:rsidP="00C6590E">
      <w:pPr>
        <w:rPr>
          <w:rFonts w:ascii="Calibri" w:hAnsi="Calibri" w:cs="Calibri"/>
          <w:b/>
          <w:bCs/>
          <w:sz w:val="21"/>
          <w:szCs w:val="21"/>
        </w:rPr>
      </w:pPr>
      <w:r w:rsidRPr="00970190">
        <w:rPr>
          <w:rFonts w:ascii="Calibri" w:hAnsi="Calibri" w:cs="Calibri"/>
          <w:b/>
          <w:bCs/>
          <w:sz w:val="21"/>
          <w:szCs w:val="21"/>
        </w:rPr>
        <w:t>Dated</w:t>
      </w:r>
      <w:proofErr w:type="gramStart"/>
      <w:r w:rsidR="00970190" w:rsidRPr="00970190">
        <w:rPr>
          <w:rFonts w:ascii="Calibri" w:hAnsi="Calibri" w:cs="Calibri"/>
          <w:b/>
          <w:bCs/>
          <w:sz w:val="21"/>
          <w:szCs w:val="21"/>
        </w:rPr>
        <w:t xml:space="preserve"> :</w:t>
      </w:r>
      <w:r w:rsidRPr="00970190">
        <w:rPr>
          <w:rFonts w:ascii="Calibri" w:hAnsi="Calibri" w:cs="Calibri"/>
          <w:b/>
          <w:bCs/>
          <w:sz w:val="21"/>
          <w:szCs w:val="21"/>
          <w:highlight w:val="yellow"/>
        </w:rPr>
        <w:t>…</w:t>
      </w:r>
      <w:proofErr w:type="gramEnd"/>
      <w:r w:rsidRPr="00970190">
        <w:rPr>
          <w:rFonts w:ascii="Calibri" w:hAnsi="Calibri" w:cs="Calibri"/>
          <w:b/>
          <w:bCs/>
          <w:sz w:val="21"/>
          <w:szCs w:val="21"/>
          <w:highlight w:val="yellow"/>
        </w:rPr>
        <w:t>.</w:t>
      </w:r>
      <w:r w:rsidR="00970190" w:rsidRPr="00970190">
        <w:rPr>
          <w:rFonts w:ascii="Calibri" w:hAnsi="Calibri" w:cs="Calibri"/>
          <w:b/>
          <w:bCs/>
          <w:sz w:val="21"/>
          <w:szCs w:val="21"/>
          <w:highlight w:val="yellow"/>
        </w:rPr>
        <w:t>.</w:t>
      </w:r>
    </w:p>
    <w:p w14:paraId="4C6B4CE9" w14:textId="7747AC8F" w:rsidR="00F45EFA" w:rsidRPr="00970190" w:rsidRDefault="00F45EFA" w:rsidP="00970190">
      <w:pPr>
        <w:tabs>
          <w:tab w:val="left" w:pos="1134"/>
        </w:tabs>
        <w:autoSpaceDE w:val="0"/>
        <w:autoSpaceDN w:val="0"/>
        <w:adjustRightInd w:val="0"/>
        <w:rPr>
          <w:rFonts w:ascii="Calibri" w:eastAsiaTheme="minorEastAsia" w:hAnsi="Calibri" w:cs="Calibri"/>
          <w:b/>
          <w:bCs/>
          <w:noProof/>
          <w:color w:val="000000" w:themeColor="text1"/>
          <w:sz w:val="21"/>
          <w:szCs w:val="21"/>
          <w:u w:val="single"/>
        </w:rPr>
      </w:pPr>
      <w:r w:rsidRPr="00970190">
        <w:rPr>
          <w:rFonts w:ascii="Calibri" w:eastAsiaTheme="minorEastAsia" w:hAnsi="Calibri" w:cs="Calibri"/>
          <w:b/>
          <w:bCs/>
          <w:i/>
          <w:iCs/>
          <w:noProof/>
          <w:color w:val="000000" w:themeColor="text1"/>
          <w:sz w:val="21"/>
          <w:szCs w:val="21"/>
        </w:rPr>
        <w:t>Subject</w:t>
      </w:r>
      <w:r w:rsidRPr="00970190">
        <w:rPr>
          <w:rFonts w:ascii="Calibri" w:eastAsiaTheme="minorEastAsia" w:hAnsi="Calibri" w:cs="Calibri"/>
          <w:b/>
          <w:bCs/>
          <w:noProof/>
          <w:color w:val="000000" w:themeColor="text1"/>
          <w:sz w:val="21"/>
          <w:szCs w:val="21"/>
        </w:rPr>
        <w:t xml:space="preserve"> : </w:t>
      </w:r>
      <w:r w:rsidRPr="00970190">
        <w:rPr>
          <w:rFonts w:ascii="Calibri" w:eastAsiaTheme="minorEastAsia" w:hAnsi="Calibri" w:cs="Calibri"/>
          <w:b/>
          <w:bCs/>
          <w:noProof/>
          <w:color w:val="000000" w:themeColor="text1"/>
          <w:sz w:val="21"/>
          <w:szCs w:val="21"/>
          <w:u w:val="single"/>
        </w:rPr>
        <w:t xml:space="preserve">Domestic Reverse Charge Mechanism (DRCM) as per the Cabinet Decision No. (91) of 2023 </w:t>
      </w:r>
      <w:r w:rsidR="00970190">
        <w:rPr>
          <w:rFonts w:ascii="Calibri" w:eastAsiaTheme="minorEastAsia" w:hAnsi="Calibri" w:cs="Calibri"/>
          <w:b/>
          <w:bCs/>
          <w:noProof/>
          <w:color w:val="000000" w:themeColor="text1"/>
          <w:sz w:val="21"/>
          <w:szCs w:val="21"/>
          <w:u w:val="single"/>
        </w:rPr>
        <w:t xml:space="preserve">    </w:t>
      </w:r>
      <w:r w:rsidRPr="00970190">
        <w:rPr>
          <w:rFonts w:ascii="Calibri" w:eastAsiaTheme="minorEastAsia" w:hAnsi="Calibri" w:cs="Calibri"/>
          <w:b/>
          <w:bCs/>
          <w:i/>
          <w:iCs/>
          <w:noProof/>
          <w:color w:val="000000" w:themeColor="text1"/>
          <w:sz w:val="21"/>
          <w:szCs w:val="21"/>
          <w:u w:val="single"/>
        </w:rPr>
        <w:t>(Effective from 30</w:t>
      </w:r>
      <w:r w:rsidRPr="00970190">
        <w:rPr>
          <w:rFonts w:ascii="Calibri" w:eastAsiaTheme="minorEastAsia" w:hAnsi="Calibri" w:cs="Calibri"/>
          <w:b/>
          <w:bCs/>
          <w:i/>
          <w:iCs/>
          <w:noProof/>
          <w:color w:val="000000" w:themeColor="text1"/>
          <w:sz w:val="21"/>
          <w:szCs w:val="21"/>
          <w:u w:val="single"/>
          <w:vertAlign w:val="superscript"/>
        </w:rPr>
        <w:t>th</w:t>
      </w:r>
      <w:r w:rsidRPr="00970190">
        <w:rPr>
          <w:rFonts w:ascii="Calibri" w:eastAsiaTheme="minorEastAsia" w:hAnsi="Calibri" w:cs="Calibri"/>
          <w:b/>
          <w:bCs/>
          <w:i/>
          <w:iCs/>
          <w:noProof/>
          <w:color w:val="000000" w:themeColor="text1"/>
          <w:sz w:val="21"/>
          <w:szCs w:val="21"/>
          <w:u w:val="single"/>
        </w:rPr>
        <w:t>October 2023)</w:t>
      </w:r>
    </w:p>
    <w:p w14:paraId="7D6EB482" w14:textId="77777777" w:rsidR="00970190" w:rsidRDefault="00970190" w:rsidP="00F45EFA">
      <w:pPr>
        <w:pStyle w:val="NoSpacing"/>
        <w:rPr>
          <w:rFonts w:ascii="Calibri" w:hAnsi="Calibri" w:cs="Calibri"/>
          <w:noProof/>
          <w:sz w:val="21"/>
          <w:szCs w:val="21"/>
        </w:rPr>
      </w:pPr>
    </w:p>
    <w:p w14:paraId="6D9A882D" w14:textId="46531C3A" w:rsidR="00242CAB" w:rsidRPr="00970190" w:rsidRDefault="00242CAB" w:rsidP="00F45EFA">
      <w:pPr>
        <w:pStyle w:val="NoSpacing"/>
        <w:rPr>
          <w:rFonts w:ascii="Calibri" w:hAnsi="Calibri" w:cs="Calibri"/>
          <w:sz w:val="21"/>
          <w:szCs w:val="21"/>
        </w:rPr>
      </w:pPr>
      <w:r w:rsidRPr="00970190">
        <w:rPr>
          <w:rFonts w:ascii="Calibri" w:hAnsi="Calibri" w:cs="Calibri"/>
          <w:sz w:val="21"/>
          <w:szCs w:val="21"/>
        </w:rPr>
        <w:t xml:space="preserve">In accordance with </w:t>
      </w:r>
      <w:r w:rsidRPr="00970190">
        <w:rPr>
          <w:rFonts w:ascii="Calibri" w:hAnsi="Calibri" w:cs="Calibri"/>
          <w:i/>
          <w:sz w:val="21"/>
          <w:szCs w:val="21"/>
        </w:rPr>
        <w:t>Cabinet Decision No. (</w:t>
      </w:r>
      <w:r w:rsidRPr="00970190">
        <w:rPr>
          <w:rFonts w:ascii="Calibri" w:hAnsi="Calibri" w:cs="Calibri"/>
          <w:i/>
          <w:sz w:val="21"/>
          <w:szCs w:val="21"/>
          <w:lang w:bidi="ar-AE"/>
        </w:rPr>
        <w:t>91</w:t>
      </w:r>
      <w:r w:rsidRPr="00970190">
        <w:rPr>
          <w:rFonts w:ascii="Calibri" w:hAnsi="Calibri" w:cs="Calibri"/>
          <w:i/>
          <w:sz w:val="21"/>
          <w:szCs w:val="21"/>
        </w:rPr>
        <w:t>) of 2023 On the Mechanism of Applying VAT on Electronic Devices between Registrants in the State</w:t>
      </w:r>
      <w:r w:rsidRPr="00970190">
        <w:rPr>
          <w:rFonts w:ascii="Calibri" w:hAnsi="Calibri" w:cs="Calibri"/>
          <w:b/>
          <w:bCs/>
          <w:i/>
          <w:sz w:val="21"/>
          <w:szCs w:val="21"/>
        </w:rPr>
        <w:t>,</w:t>
      </w:r>
      <w:r w:rsidRPr="00970190">
        <w:rPr>
          <w:rFonts w:ascii="Calibri" w:hAnsi="Calibri" w:cs="Calibri"/>
          <w:b/>
          <w:bCs/>
          <w:sz w:val="21"/>
          <w:szCs w:val="21"/>
        </w:rPr>
        <w:t xml:space="preserve"> </w:t>
      </w:r>
      <w:r w:rsidRPr="00970190">
        <w:rPr>
          <w:rFonts w:ascii="Calibri" w:hAnsi="Calibri" w:cs="Calibri"/>
          <w:sz w:val="21"/>
          <w:szCs w:val="21"/>
        </w:rPr>
        <w:t xml:space="preserve">I, </w:t>
      </w:r>
      <w:r w:rsidRPr="00970190">
        <w:rPr>
          <w:rFonts w:ascii="Calibri" w:hAnsi="Calibri" w:cs="Calibri"/>
          <w:sz w:val="21"/>
          <w:szCs w:val="21"/>
          <w:highlight w:val="cyan"/>
        </w:rPr>
        <w:t xml:space="preserve">[name of the </w:t>
      </w:r>
      <w:proofErr w:type="spellStart"/>
      <w:r w:rsidRPr="00970190">
        <w:rPr>
          <w:rFonts w:ascii="Calibri" w:hAnsi="Calibri" w:cs="Calibri"/>
          <w:sz w:val="21"/>
          <w:szCs w:val="21"/>
          <w:highlight w:val="cyan"/>
        </w:rPr>
        <w:t>authorised</w:t>
      </w:r>
      <w:proofErr w:type="spellEnd"/>
      <w:r w:rsidRPr="00970190">
        <w:rPr>
          <w:rFonts w:ascii="Calibri" w:hAnsi="Calibri" w:cs="Calibri"/>
          <w:sz w:val="21"/>
          <w:szCs w:val="21"/>
          <w:highlight w:val="cyan"/>
        </w:rPr>
        <w:t xml:space="preserve"> signatory of the recipient]</w:t>
      </w:r>
      <w:r w:rsidRPr="00970190">
        <w:rPr>
          <w:rFonts w:ascii="Calibri" w:hAnsi="Calibri" w:cs="Calibri"/>
          <w:sz w:val="21"/>
          <w:szCs w:val="21"/>
        </w:rPr>
        <w:t xml:space="preserve">, being </w:t>
      </w:r>
      <w:r w:rsidRPr="00970190">
        <w:rPr>
          <w:rFonts w:ascii="Calibri" w:hAnsi="Calibri" w:cs="Calibri"/>
          <w:sz w:val="21"/>
          <w:szCs w:val="21"/>
          <w:highlight w:val="cyan"/>
        </w:rPr>
        <w:t>[the position in the registrant recipient, e.g. managing director]</w:t>
      </w:r>
      <w:r w:rsidRPr="00970190">
        <w:rPr>
          <w:rFonts w:ascii="Calibri" w:hAnsi="Calibri" w:cs="Calibri"/>
          <w:sz w:val="21"/>
          <w:szCs w:val="21"/>
        </w:rPr>
        <w:t xml:space="preserve">, hereby declare on behalf of </w:t>
      </w:r>
      <w:r w:rsidRPr="00970190">
        <w:rPr>
          <w:rFonts w:ascii="Calibri" w:hAnsi="Calibri" w:cs="Calibri"/>
          <w:sz w:val="21"/>
          <w:szCs w:val="21"/>
          <w:highlight w:val="cyan"/>
        </w:rPr>
        <w:t>[the registrant recipient]</w:t>
      </w:r>
      <w:r w:rsidRPr="00970190">
        <w:rPr>
          <w:rFonts w:ascii="Calibri" w:hAnsi="Calibri" w:cs="Calibri"/>
          <w:sz w:val="21"/>
          <w:szCs w:val="21"/>
        </w:rPr>
        <w:t xml:space="preserve"> that </w:t>
      </w:r>
    </w:p>
    <w:p w14:paraId="6E370B2F" w14:textId="77777777" w:rsidR="00242CAB" w:rsidRPr="00970190" w:rsidRDefault="00242CAB" w:rsidP="00F45EFA">
      <w:pPr>
        <w:pStyle w:val="NoSpacing"/>
        <w:rPr>
          <w:rFonts w:ascii="Calibri" w:hAnsi="Calibri" w:cs="Calibri"/>
          <w:sz w:val="21"/>
          <w:szCs w:val="21"/>
          <w:highlight w:val="lightGray"/>
        </w:rPr>
      </w:pPr>
    </w:p>
    <w:p w14:paraId="1B3EE763" w14:textId="71CDF572" w:rsidR="00C5551C" w:rsidRDefault="00242CAB" w:rsidP="00F45EFA">
      <w:pPr>
        <w:pStyle w:val="NoSpacing"/>
        <w:rPr>
          <w:rFonts w:ascii="Calibri" w:hAnsi="Calibri" w:cs="Calibri"/>
          <w:sz w:val="21"/>
          <w:szCs w:val="21"/>
        </w:rPr>
      </w:pPr>
      <w:r w:rsidRPr="00970190">
        <w:rPr>
          <w:rFonts w:ascii="Calibri" w:hAnsi="Calibri" w:cs="Calibri"/>
          <w:sz w:val="21"/>
          <w:szCs w:val="21"/>
          <w:highlight w:val="cyan"/>
        </w:rPr>
        <w:t xml:space="preserve">[The registrant recipient] </w:t>
      </w:r>
      <w:r w:rsidRPr="00970190">
        <w:rPr>
          <w:rFonts w:ascii="Calibri" w:hAnsi="Calibri" w:cs="Calibri"/>
          <w:sz w:val="21"/>
          <w:szCs w:val="21"/>
        </w:rPr>
        <w:t xml:space="preserve">acquires the products in accordance with cabinet decision No. 91 of 2023 from </w:t>
      </w:r>
      <w:r w:rsidR="00C6590E" w:rsidRPr="00970190">
        <w:rPr>
          <w:rFonts w:ascii="Calibri" w:hAnsi="Calibri" w:cs="Calibri"/>
          <w:sz w:val="21"/>
          <w:szCs w:val="21"/>
        </w:rPr>
        <w:t>MICROTRANS</w:t>
      </w:r>
      <w:r w:rsidRPr="00970190">
        <w:rPr>
          <w:rFonts w:ascii="Calibri" w:hAnsi="Calibri" w:cs="Calibri"/>
          <w:sz w:val="21"/>
          <w:szCs w:val="21"/>
        </w:rPr>
        <w:t xml:space="preserve"> LLC for </w:t>
      </w:r>
    </w:p>
    <w:p w14:paraId="03143116" w14:textId="77777777" w:rsidR="00970190" w:rsidRPr="00970190" w:rsidRDefault="00970190" w:rsidP="00F45EFA">
      <w:pPr>
        <w:pStyle w:val="NoSpacing"/>
        <w:rPr>
          <w:rFonts w:ascii="Calibri" w:hAnsi="Calibri" w:cs="Calibri"/>
          <w:sz w:val="21"/>
          <w:szCs w:val="21"/>
        </w:rPr>
      </w:pPr>
    </w:p>
    <w:p w14:paraId="68EE93BE" w14:textId="45DE744F" w:rsidR="00C6590E" w:rsidRPr="00970190" w:rsidRDefault="00C6590E" w:rsidP="00C9104B">
      <w:pPr>
        <w:pStyle w:val="NoSpacing"/>
        <w:ind w:left="720"/>
        <w:rPr>
          <w:rFonts w:ascii="Calibri" w:hAnsi="Calibri" w:cs="Calibri"/>
          <w:sz w:val="21"/>
          <w:szCs w:val="21"/>
        </w:rPr>
      </w:pPr>
      <w:r w:rsidRPr="00970190">
        <w:rPr>
          <w:rFonts w:ascii="Calibri" w:hAnsi="Calibri" w:cs="Calibri"/>
          <w:b/>
          <w:bCs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59FF9AD" wp14:editId="7987A27B">
                <wp:simplePos x="0" y="0"/>
                <wp:positionH relativeFrom="column">
                  <wp:posOffset>101600</wp:posOffset>
                </wp:positionH>
                <wp:positionV relativeFrom="paragraph">
                  <wp:posOffset>6350</wp:posOffset>
                </wp:positionV>
                <wp:extent cx="133350" cy="123825"/>
                <wp:effectExtent l="0" t="0" r="19050" b="28575"/>
                <wp:wrapNone/>
                <wp:docPr id="1819648365" name="Rectangle 18196483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2382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17611E4" id="Rectangle 1819648365" o:spid="_x0000_s1026" style="position:absolute;margin-left:8pt;margin-top:.5pt;width:10.5pt;height:9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" filled="f" strokecolor="#1f3763 [1604]" strokeweight="1pt"/>
            </w:pict>
          </mc:Fallback>
        </mc:AlternateContent>
      </w:r>
      <w:r w:rsidRPr="00970190">
        <w:rPr>
          <w:rFonts w:ascii="Calibri" w:hAnsi="Calibri" w:cs="Calibri"/>
          <w:sz w:val="21"/>
          <w:szCs w:val="21"/>
        </w:rPr>
        <w:t>The resale of said Electronic Devices</w:t>
      </w:r>
      <w:r w:rsidR="00C9104B" w:rsidRPr="00970190">
        <w:rPr>
          <w:rFonts w:ascii="Calibri" w:hAnsi="Calibri" w:cs="Calibri"/>
          <w:sz w:val="21"/>
          <w:szCs w:val="21"/>
        </w:rPr>
        <w:t xml:space="preserve"> (mobile phones, smart phones, computer devices, tablets and pieces and parts thereof)</w:t>
      </w:r>
      <w:r w:rsidRPr="00970190">
        <w:rPr>
          <w:rFonts w:ascii="Calibri" w:hAnsi="Calibri" w:cs="Calibri"/>
          <w:sz w:val="21"/>
          <w:szCs w:val="21"/>
        </w:rPr>
        <w:t xml:space="preserve"> and/or</w:t>
      </w:r>
    </w:p>
    <w:p w14:paraId="23A6DD4E" w14:textId="27A9557A" w:rsidR="00C6590E" w:rsidRPr="00970190" w:rsidRDefault="00C9104B" w:rsidP="00F45EFA">
      <w:pPr>
        <w:pStyle w:val="NoSpacing"/>
        <w:rPr>
          <w:rFonts w:ascii="Calibri" w:hAnsi="Calibri" w:cs="Calibri"/>
          <w:sz w:val="21"/>
          <w:szCs w:val="21"/>
        </w:rPr>
      </w:pPr>
      <w:r w:rsidRPr="00970190">
        <w:rPr>
          <w:rFonts w:ascii="Calibri" w:hAnsi="Calibri" w:cs="Calibri"/>
          <w:b/>
          <w:bCs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ECAB4D3" wp14:editId="47ED5F8D">
                <wp:simplePos x="0" y="0"/>
                <wp:positionH relativeFrom="column">
                  <wp:posOffset>111125</wp:posOffset>
                </wp:positionH>
                <wp:positionV relativeFrom="paragraph">
                  <wp:posOffset>8255</wp:posOffset>
                </wp:positionV>
                <wp:extent cx="133350" cy="123825"/>
                <wp:effectExtent l="0" t="0" r="19050" b="28575"/>
                <wp:wrapNone/>
                <wp:docPr id="1724099861" name="Rectangle 17240998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2382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BB9F2C8" id="Rectangle 1724099861" o:spid="_x0000_s1026" style="position:absolute;margin-left:8.75pt;margin-top:.65pt;width:10.5pt;height:9.7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" filled="f" strokecolor="#1f3763 [1604]" strokeweight="1pt"/>
            </w:pict>
          </mc:Fallback>
        </mc:AlternateContent>
      </w:r>
      <w:r w:rsidR="00F45EFA" w:rsidRPr="00970190">
        <w:rPr>
          <w:rFonts w:ascii="Calibri" w:hAnsi="Calibri" w:cs="Calibri"/>
          <w:sz w:val="21"/>
          <w:szCs w:val="21"/>
        </w:rPr>
        <w:t xml:space="preserve">         </w:t>
      </w:r>
      <w:r w:rsidR="00970190" w:rsidRPr="00970190">
        <w:rPr>
          <w:rFonts w:ascii="Calibri" w:hAnsi="Calibri" w:cs="Calibri"/>
          <w:sz w:val="21"/>
          <w:szCs w:val="21"/>
        </w:rPr>
        <w:t xml:space="preserve">     </w:t>
      </w:r>
      <w:r w:rsidR="00F45EFA" w:rsidRPr="00970190">
        <w:rPr>
          <w:rFonts w:ascii="Calibri" w:hAnsi="Calibri" w:cs="Calibri"/>
          <w:sz w:val="21"/>
          <w:szCs w:val="21"/>
        </w:rPr>
        <w:t xml:space="preserve"> </w:t>
      </w:r>
      <w:r w:rsidR="00C6590E" w:rsidRPr="00970190">
        <w:rPr>
          <w:rFonts w:ascii="Calibri" w:hAnsi="Calibri" w:cs="Calibri"/>
          <w:sz w:val="21"/>
          <w:szCs w:val="21"/>
        </w:rPr>
        <w:t>Their utilization in the production or manufacturing of Electronic Devices.</w:t>
      </w:r>
    </w:p>
    <w:p w14:paraId="1E64ECFB" w14:textId="77777777" w:rsidR="00C6590E" w:rsidRPr="00970190" w:rsidRDefault="00C6590E">
      <w:pPr>
        <w:rPr>
          <w:rFonts w:ascii="Calibri" w:hAnsi="Calibri" w:cs="Calibri"/>
          <w:sz w:val="21"/>
          <w:szCs w:val="21"/>
        </w:rPr>
      </w:pPr>
    </w:p>
    <w:p w14:paraId="497DF863" w14:textId="5F5AE424" w:rsidR="00242CAB" w:rsidRPr="00970190" w:rsidRDefault="00242CAB" w:rsidP="00F45EFA">
      <w:pPr>
        <w:pStyle w:val="NoSpacing"/>
        <w:rPr>
          <w:rFonts w:ascii="Calibri" w:hAnsi="Calibri" w:cs="Calibri"/>
          <w:sz w:val="21"/>
          <w:szCs w:val="21"/>
        </w:rPr>
      </w:pPr>
      <w:r w:rsidRPr="00970190">
        <w:rPr>
          <w:rFonts w:ascii="Calibri" w:hAnsi="Calibri" w:cs="Calibri"/>
          <w:sz w:val="21"/>
          <w:szCs w:val="21"/>
          <w:highlight w:val="cyan"/>
        </w:rPr>
        <w:t>[The registrant recipient]</w:t>
      </w:r>
      <w:r w:rsidRPr="00970190">
        <w:rPr>
          <w:rFonts w:ascii="Calibri" w:hAnsi="Calibri" w:cs="Calibri"/>
          <w:sz w:val="21"/>
          <w:szCs w:val="21"/>
        </w:rPr>
        <w:t xml:space="preserve"> is registered for VAT</w:t>
      </w:r>
      <w:r w:rsidRPr="00970190">
        <w:rPr>
          <w:rFonts w:ascii="Calibri" w:hAnsi="Calibri" w:cs="Calibri"/>
          <w:sz w:val="21"/>
          <w:szCs w:val="21"/>
          <w:rtl/>
        </w:rPr>
        <w:t xml:space="preserve"> </w:t>
      </w:r>
      <w:r w:rsidRPr="00970190">
        <w:rPr>
          <w:rFonts w:ascii="Calibri" w:hAnsi="Calibri" w:cs="Calibri"/>
          <w:sz w:val="21"/>
          <w:szCs w:val="21"/>
        </w:rPr>
        <w:t>at the date of supply, in accordance with Federal Decree-Law No. (8) of 2017.</w:t>
      </w:r>
    </w:p>
    <w:p w14:paraId="3C452111" w14:textId="04543DD9" w:rsidR="00242CAB" w:rsidRPr="00970190" w:rsidRDefault="00242CAB" w:rsidP="00F45EFA">
      <w:pPr>
        <w:pStyle w:val="NoSpacing"/>
        <w:rPr>
          <w:rFonts w:ascii="Calibri" w:hAnsi="Calibri" w:cs="Calibri"/>
          <w:sz w:val="21"/>
          <w:szCs w:val="21"/>
        </w:rPr>
      </w:pPr>
      <w:r w:rsidRPr="00970190">
        <w:rPr>
          <w:rFonts w:ascii="Calibri" w:hAnsi="Calibri" w:cs="Calibri"/>
          <w:sz w:val="21"/>
          <w:szCs w:val="21"/>
          <w:highlight w:val="cyan"/>
        </w:rPr>
        <w:t>[The registrant recipient’s]</w:t>
      </w:r>
      <w:r w:rsidRPr="00970190">
        <w:rPr>
          <w:rFonts w:ascii="Calibri" w:hAnsi="Calibri" w:cs="Calibri"/>
          <w:sz w:val="21"/>
          <w:szCs w:val="21"/>
        </w:rPr>
        <w:t xml:space="preserve"> tax registration number is </w:t>
      </w:r>
      <w:r w:rsidRPr="00970190">
        <w:rPr>
          <w:rFonts w:ascii="Calibri" w:hAnsi="Calibri" w:cs="Calibri"/>
          <w:sz w:val="21"/>
          <w:szCs w:val="21"/>
          <w:highlight w:val="cyan"/>
        </w:rPr>
        <w:t>[insert TRN]</w:t>
      </w:r>
      <w:r w:rsidRPr="00970190">
        <w:rPr>
          <w:rFonts w:ascii="Calibri" w:hAnsi="Calibri" w:cs="Calibri"/>
          <w:sz w:val="21"/>
          <w:szCs w:val="21"/>
        </w:rPr>
        <w:t>.</w:t>
      </w:r>
    </w:p>
    <w:p w14:paraId="4AE626AA" w14:textId="2DC71FA8" w:rsidR="00242CAB" w:rsidRPr="00970190" w:rsidRDefault="00242CAB" w:rsidP="00F45EFA">
      <w:pPr>
        <w:pStyle w:val="NoSpacing"/>
        <w:rPr>
          <w:rFonts w:ascii="Calibri" w:hAnsi="Calibri" w:cs="Calibri"/>
          <w:sz w:val="21"/>
          <w:szCs w:val="21"/>
        </w:rPr>
      </w:pPr>
      <w:r w:rsidRPr="00970190">
        <w:rPr>
          <w:rFonts w:ascii="Calibri" w:hAnsi="Calibri" w:cs="Calibri"/>
          <w:sz w:val="21"/>
          <w:szCs w:val="21"/>
          <w:highlight w:val="cyan"/>
        </w:rPr>
        <w:t>[The registrant recipient]</w:t>
      </w:r>
      <w:r w:rsidRPr="00970190">
        <w:rPr>
          <w:rFonts w:ascii="Calibri" w:hAnsi="Calibri" w:cs="Calibri"/>
          <w:sz w:val="21"/>
          <w:szCs w:val="21"/>
        </w:rPr>
        <w:t xml:space="preserve"> shall calculate the tax on the value of the goods supplied.</w:t>
      </w:r>
    </w:p>
    <w:p w14:paraId="1FFE997F" w14:textId="77777777" w:rsidR="00F45EFA" w:rsidRPr="00970190" w:rsidRDefault="00F45EFA" w:rsidP="00F45EFA">
      <w:pPr>
        <w:pStyle w:val="NoSpacing"/>
        <w:rPr>
          <w:rFonts w:ascii="Calibri" w:hAnsi="Calibri" w:cs="Calibri"/>
          <w:sz w:val="21"/>
          <w:szCs w:val="21"/>
        </w:rPr>
      </w:pPr>
    </w:p>
    <w:p w14:paraId="6468C028" w14:textId="083AA6B6" w:rsidR="00A1105E" w:rsidRPr="00970190" w:rsidRDefault="00E31C4B" w:rsidP="00F45EFA">
      <w:pPr>
        <w:pStyle w:val="NoSpacing"/>
        <w:rPr>
          <w:rFonts w:ascii="Calibri" w:hAnsi="Calibri" w:cs="Calibri"/>
          <w:sz w:val="21"/>
          <w:szCs w:val="21"/>
        </w:rPr>
      </w:pPr>
      <w:r w:rsidRPr="00970190">
        <w:rPr>
          <w:rFonts w:ascii="Calibri" w:hAnsi="Calibri" w:cs="Calibri"/>
          <w:sz w:val="21"/>
          <w:szCs w:val="21"/>
        </w:rPr>
        <w:t>This Declaration is valid from 09</w:t>
      </w:r>
      <w:r w:rsidRPr="00970190">
        <w:rPr>
          <w:rFonts w:ascii="Calibri" w:hAnsi="Calibri" w:cs="Calibri"/>
          <w:sz w:val="21"/>
          <w:szCs w:val="21"/>
          <w:vertAlign w:val="superscript"/>
        </w:rPr>
        <w:t>th</w:t>
      </w:r>
      <w:r w:rsidRPr="00970190">
        <w:rPr>
          <w:rFonts w:ascii="Calibri" w:hAnsi="Calibri" w:cs="Calibri"/>
          <w:sz w:val="21"/>
          <w:szCs w:val="21"/>
        </w:rPr>
        <w:t xml:space="preserve"> November 2023 to XX-YY-ZZZZ (Last date of your TL expiry date)</w:t>
      </w:r>
    </w:p>
    <w:p w14:paraId="4AB6E337" w14:textId="77777777" w:rsidR="00F45EFA" w:rsidRPr="00970190" w:rsidRDefault="00F45EFA" w:rsidP="00F45EFA">
      <w:pPr>
        <w:pStyle w:val="NoSpacing"/>
        <w:rPr>
          <w:rFonts w:ascii="Calibri" w:hAnsi="Calibri" w:cs="Calibri"/>
          <w:sz w:val="21"/>
          <w:szCs w:val="21"/>
        </w:rPr>
      </w:pPr>
    </w:p>
    <w:p w14:paraId="225B6424" w14:textId="547437E0" w:rsidR="00242CAB" w:rsidRPr="00970190" w:rsidRDefault="00242CAB" w:rsidP="00F45EFA">
      <w:pPr>
        <w:pStyle w:val="NoSpacing"/>
        <w:rPr>
          <w:rFonts w:ascii="Calibri" w:hAnsi="Calibri" w:cs="Calibri"/>
          <w:sz w:val="21"/>
          <w:szCs w:val="21"/>
        </w:rPr>
      </w:pPr>
      <w:r w:rsidRPr="00970190">
        <w:rPr>
          <w:rFonts w:ascii="Calibri" w:hAnsi="Calibri" w:cs="Calibri"/>
          <w:sz w:val="21"/>
          <w:szCs w:val="21"/>
        </w:rPr>
        <w:t xml:space="preserve">I, </w:t>
      </w:r>
      <w:r w:rsidRPr="00970190">
        <w:rPr>
          <w:rFonts w:ascii="Calibri" w:hAnsi="Calibri" w:cs="Calibri"/>
          <w:sz w:val="21"/>
          <w:szCs w:val="21"/>
          <w:highlight w:val="cyan"/>
        </w:rPr>
        <w:t xml:space="preserve">[name of the </w:t>
      </w:r>
      <w:r w:rsidR="00970190" w:rsidRPr="00970190">
        <w:rPr>
          <w:rFonts w:ascii="Calibri" w:hAnsi="Calibri" w:cs="Calibri"/>
          <w:sz w:val="21"/>
          <w:szCs w:val="21"/>
          <w:highlight w:val="cyan"/>
        </w:rPr>
        <w:t>authorized</w:t>
      </w:r>
      <w:r w:rsidRPr="00970190">
        <w:rPr>
          <w:rFonts w:ascii="Calibri" w:hAnsi="Calibri" w:cs="Calibri"/>
          <w:sz w:val="21"/>
          <w:szCs w:val="21"/>
          <w:highlight w:val="cyan"/>
        </w:rPr>
        <w:t xml:space="preserve"> signatory of the recipient]</w:t>
      </w:r>
      <w:r w:rsidRPr="00970190">
        <w:rPr>
          <w:rFonts w:ascii="Calibri" w:hAnsi="Calibri" w:cs="Calibri"/>
          <w:sz w:val="21"/>
          <w:szCs w:val="21"/>
        </w:rPr>
        <w:t>, declare that the information provided in this declaration is true.</w:t>
      </w:r>
    </w:p>
    <w:p w14:paraId="3D50E93B" w14:textId="77777777" w:rsidR="00242CAB" w:rsidRPr="00970190" w:rsidRDefault="00242CAB">
      <w:pPr>
        <w:rPr>
          <w:rFonts w:ascii="Calibri" w:hAnsi="Calibri" w:cs="Calibri"/>
          <w:sz w:val="21"/>
          <w:szCs w:val="21"/>
        </w:rPr>
      </w:pPr>
    </w:p>
    <w:p w14:paraId="5FA91A47" w14:textId="576C7F48" w:rsidR="00F45EFA" w:rsidRPr="00970190" w:rsidRDefault="00F45EFA" w:rsidP="00F45EFA">
      <w:pPr>
        <w:jc w:val="both"/>
        <w:rPr>
          <w:rFonts w:ascii="Calibri" w:eastAsiaTheme="minorEastAsia" w:hAnsi="Calibri" w:cs="Calibri"/>
          <w:noProof/>
          <w:color w:val="000000" w:themeColor="text1"/>
          <w:sz w:val="21"/>
          <w:szCs w:val="21"/>
        </w:rPr>
      </w:pPr>
      <w:r w:rsidRPr="00970190">
        <w:rPr>
          <w:rFonts w:ascii="Calibri" w:eastAsiaTheme="minorEastAsia" w:hAnsi="Calibri" w:cs="Calibri"/>
          <w:i/>
          <w:iCs/>
          <w:noProof/>
          <w:color w:val="000000" w:themeColor="text1"/>
          <w:sz w:val="21"/>
          <w:szCs w:val="21"/>
        </w:rPr>
        <w:t>For</w:t>
      </w:r>
      <w:r w:rsidRPr="00970190">
        <w:rPr>
          <w:rFonts w:ascii="Calibri" w:eastAsiaTheme="minorEastAsia" w:hAnsi="Calibri" w:cs="Calibri"/>
          <w:noProof/>
          <w:color w:val="000000" w:themeColor="text1"/>
          <w:sz w:val="21"/>
          <w:szCs w:val="21"/>
        </w:rPr>
        <w:t xml:space="preserve"> </w:t>
      </w:r>
      <w:r w:rsidRPr="00970190">
        <w:rPr>
          <w:rFonts w:ascii="Calibri" w:eastAsiaTheme="minorEastAsia" w:hAnsi="Calibri" w:cs="Calibri"/>
          <w:noProof/>
          <w:color w:val="000000" w:themeColor="text1"/>
          <w:sz w:val="21"/>
          <w:szCs w:val="21"/>
          <w:highlight w:val="yellow"/>
        </w:rPr>
        <w:t>…………..</w:t>
      </w:r>
    </w:p>
    <w:p w14:paraId="4E51B08D" w14:textId="77777777" w:rsidR="00F45EFA" w:rsidRPr="00970190" w:rsidRDefault="00F45EFA" w:rsidP="00F45EFA">
      <w:pPr>
        <w:jc w:val="both"/>
        <w:rPr>
          <w:rFonts w:ascii="Calibri" w:eastAsiaTheme="minorEastAsia" w:hAnsi="Calibri" w:cs="Calibri"/>
          <w:noProof/>
          <w:color w:val="000000" w:themeColor="text1"/>
          <w:sz w:val="21"/>
          <w:szCs w:val="21"/>
        </w:rPr>
      </w:pPr>
    </w:p>
    <w:p w14:paraId="2EEEEB5D" w14:textId="77777777" w:rsidR="00F45EFA" w:rsidRPr="00970190" w:rsidRDefault="00F45EFA" w:rsidP="00F45EFA">
      <w:pPr>
        <w:pStyle w:val="NoSpacing"/>
        <w:rPr>
          <w:rFonts w:ascii="Calibri" w:hAnsi="Calibri" w:cs="Calibri"/>
          <w:noProof/>
          <w:sz w:val="21"/>
          <w:szCs w:val="21"/>
        </w:rPr>
      </w:pPr>
      <w:r w:rsidRPr="00970190">
        <w:rPr>
          <w:rFonts w:ascii="Calibri" w:hAnsi="Calibri" w:cs="Calibri"/>
          <w:noProof/>
          <w:sz w:val="21"/>
          <w:szCs w:val="21"/>
        </w:rPr>
        <w:t>Sign &amp; Stamp</w:t>
      </w:r>
    </w:p>
    <w:p w14:paraId="1EC815F8" w14:textId="77777777" w:rsidR="00F45EFA" w:rsidRPr="00970190" w:rsidRDefault="00F45EFA" w:rsidP="00F45EFA">
      <w:pPr>
        <w:pStyle w:val="NoSpacing"/>
        <w:rPr>
          <w:rFonts w:ascii="Calibri" w:hAnsi="Calibri" w:cs="Calibri"/>
          <w:noProof/>
          <w:sz w:val="21"/>
          <w:szCs w:val="21"/>
        </w:rPr>
      </w:pPr>
      <w:r w:rsidRPr="00970190">
        <w:rPr>
          <w:rFonts w:ascii="Calibri" w:hAnsi="Calibri" w:cs="Calibri"/>
          <w:noProof/>
          <w:sz w:val="21"/>
          <w:szCs w:val="21"/>
        </w:rPr>
        <w:t>……………………………………</w:t>
      </w:r>
    </w:p>
    <w:p w14:paraId="4B1D5A85" w14:textId="77777777" w:rsidR="00F45EFA" w:rsidRPr="00970190" w:rsidRDefault="00F45EFA" w:rsidP="00F45EFA">
      <w:pPr>
        <w:pStyle w:val="NoSpacing"/>
        <w:rPr>
          <w:rFonts w:ascii="Calibri" w:hAnsi="Calibri" w:cs="Calibri"/>
          <w:noProof/>
          <w:sz w:val="21"/>
          <w:szCs w:val="21"/>
        </w:rPr>
      </w:pPr>
      <w:r w:rsidRPr="00970190">
        <w:rPr>
          <w:rFonts w:ascii="Calibri" w:hAnsi="Calibri" w:cs="Calibri"/>
          <w:i/>
          <w:iCs/>
          <w:noProof/>
          <w:sz w:val="21"/>
          <w:szCs w:val="21"/>
        </w:rPr>
        <w:t>Name</w:t>
      </w:r>
      <w:r w:rsidRPr="00970190">
        <w:rPr>
          <w:rFonts w:ascii="Calibri" w:hAnsi="Calibri" w:cs="Calibri"/>
          <w:noProof/>
          <w:sz w:val="21"/>
          <w:szCs w:val="21"/>
        </w:rPr>
        <w:t>: Authorized Signatory</w:t>
      </w:r>
    </w:p>
    <w:p w14:paraId="780129AF" w14:textId="5C8D988A" w:rsidR="00F45EFA" w:rsidRPr="00970190" w:rsidRDefault="00F45EFA" w:rsidP="00F45EFA">
      <w:pPr>
        <w:pStyle w:val="NoSpacing"/>
        <w:rPr>
          <w:rFonts w:ascii="Calibri" w:hAnsi="Calibri" w:cs="Calibri"/>
          <w:sz w:val="21"/>
          <w:szCs w:val="21"/>
        </w:rPr>
      </w:pPr>
      <w:r w:rsidRPr="00970190">
        <w:rPr>
          <w:rFonts w:ascii="Calibri" w:hAnsi="Calibri" w:cs="Calibri"/>
          <w:i/>
          <w:iCs/>
          <w:noProof/>
          <w:sz w:val="21"/>
          <w:szCs w:val="21"/>
        </w:rPr>
        <w:t>Designation</w:t>
      </w:r>
      <w:r w:rsidRPr="00970190">
        <w:rPr>
          <w:rFonts w:ascii="Calibri" w:hAnsi="Calibri" w:cs="Calibri"/>
          <w:noProof/>
          <w:sz w:val="21"/>
          <w:szCs w:val="21"/>
        </w:rPr>
        <w:t xml:space="preserve">: </w:t>
      </w:r>
      <w:r w:rsidRPr="00970190">
        <w:rPr>
          <w:rFonts w:ascii="Calibri" w:hAnsi="Calibri" w:cs="Calibri"/>
          <w:noProof/>
          <w:sz w:val="21"/>
          <w:szCs w:val="21"/>
          <w:highlight w:val="yellow"/>
        </w:rPr>
        <w:t>…..……………..</w:t>
      </w:r>
    </w:p>
    <w:sectPr w:rsidR="00F45EFA" w:rsidRPr="009701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2CAB"/>
    <w:rsid w:val="00242CAB"/>
    <w:rsid w:val="00970190"/>
    <w:rsid w:val="00974E40"/>
    <w:rsid w:val="00A1105E"/>
    <w:rsid w:val="00A44F87"/>
    <w:rsid w:val="00A62473"/>
    <w:rsid w:val="00C5551C"/>
    <w:rsid w:val="00C6590E"/>
    <w:rsid w:val="00C9104B"/>
    <w:rsid w:val="00E31C4B"/>
    <w:rsid w:val="00F45EFA"/>
    <w:rsid w:val="00F80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23508C"/>
  <w15:chartTrackingRefBased/>
  <w15:docId w15:val="{6AD9590C-26A0-4F10-9D61-A84D477FF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2CAB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242CAB"/>
    <w:pPr>
      <w:tabs>
        <w:tab w:val="center" w:pos="4153"/>
        <w:tab w:val="right" w:pos="8306"/>
      </w:tabs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242CAB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table" w:styleId="TableGrid">
    <w:name w:val="Table Grid"/>
    <w:basedOn w:val="TableNormal"/>
    <w:uiPriority w:val="39"/>
    <w:rsid w:val="00242CAB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6590E"/>
    <w:pPr>
      <w:ind w:left="720"/>
      <w:contextualSpacing/>
    </w:pPr>
  </w:style>
  <w:style w:type="paragraph" w:styleId="NoSpacing">
    <w:name w:val="No Spacing"/>
    <w:uiPriority w:val="1"/>
    <w:qFormat/>
    <w:rsid w:val="00F45EFA"/>
    <w:pPr>
      <w:spacing w:after="0" w:line="240" w:lineRule="auto"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67F9ECB7E0D4F4F912BFF7ADF0F303B" ma:contentTypeVersion="18" ma:contentTypeDescription="Create a new document." ma:contentTypeScope="" ma:versionID="4ee769ba221fbc0edf0429092de19953">
  <xsd:schema xmlns:xsd="http://www.w3.org/2001/XMLSchema" xmlns:xs="http://www.w3.org/2001/XMLSchema" xmlns:p="http://schemas.microsoft.com/office/2006/metadata/properties" xmlns:ns3="60f66420-cc4d-41f7-a6f5-5f72fc565f9f" targetNamespace="http://schemas.microsoft.com/office/2006/metadata/properties" ma:root="true" ma:fieldsID="b680ad5dfcc29ba79490de601a6e46d5" ns3:_="">
    <xsd:import namespace="60f66420-cc4d-41f7-a6f5-5f72fc565f9f"/>
    <xsd:element name="properties">
      <xsd:complexType>
        <xsd:sequence>
          <xsd:element name="documentManagement">
            <xsd:complexType>
              <xsd:all>
                <xsd:element ref="ns3:UniqueSourceRef" minOccurs="0"/>
                <xsd:element ref="ns3:FileHash" minOccurs="0"/>
                <xsd:element ref="ns3:SharedWithUsers" minOccurs="0"/>
                <xsd:element ref="ns3:SharedWithDetails" minOccurs="0"/>
                <xsd:element ref="ns3:SharingHintHash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  <xsd:element ref="ns3:_activity" minOccurs="0"/>
                <xsd:element ref="ns3:MediaServiceObjectDetectorVersion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f66420-cc4d-41f7-a6f5-5f72fc565f9f" elementFormDefault="qualified">
    <xsd:import namespace="http://schemas.microsoft.com/office/2006/documentManagement/types"/>
    <xsd:import namespace="http://schemas.microsoft.com/office/infopath/2007/PartnerControls"/>
    <xsd:element name="UniqueSourceRef" ma:index="8" nillable="true" ma:displayName="UniqueSourceRef" ma:internalName="UniqueSourceRef">
      <xsd:simpleType>
        <xsd:restriction base="dms:Note">
          <xsd:maxLength value="255"/>
        </xsd:restriction>
      </xsd:simpleType>
    </xsd:element>
    <xsd:element name="FileHash" ma:index="9" nillable="true" ma:displayName="FileHash" ma:internalName="FileHash">
      <xsd:simpleType>
        <xsd:restriction base="dms:Note">
          <xsd:maxLength value="255"/>
        </xsd:restriction>
      </xsd:simpleType>
    </xsd:element>
    <xsd:element name="SharedWithUsers" ma:index="10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description="" ma:hidden="true" ma:internalName="SharingHintHash" ma:readOnly="true">
      <xsd:simpleType>
        <xsd:restriction base="dms:Text"/>
      </xsd:simpleType>
    </xsd:element>
    <xsd:element name="MediaServiceMetadata" ma:index="1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MediaServiceAutoTags" ma:internalName="MediaServiceAutoTags" ma:readOnly="true">
      <xsd:simpleType>
        <xsd:restriction base="dms:Text"/>
      </xsd:simpleType>
    </xsd:element>
    <xsd:element name="MediaServiceOCR" ma:index="17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23" nillable="true" ma:displayName="_activity" ma:hidden="true" ma:internalName="_activity">
      <xsd:simpleType>
        <xsd:restriction base="dms:Note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5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60f66420-cc4d-41f7-a6f5-5f72fc565f9f" xsi:nil="true"/>
    <UniqueSourceRef xmlns="60f66420-cc4d-41f7-a6f5-5f72fc565f9f" xsi:nil="true"/>
    <FileHash xmlns="60f66420-cc4d-41f7-a6f5-5f72fc565f9f" xsi:nil="true"/>
  </documentManagement>
</p:properties>
</file>

<file path=customXml/itemProps1.xml><?xml version="1.0" encoding="utf-8"?>
<ds:datastoreItem xmlns:ds="http://schemas.openxmlformats.org/officeDocument/2006/customXml" ds:itemID="{B733986D-123E-4954-AEFC-C8784E098DB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4E27BC8-3545-4B7A-AFFE-199375AE05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0f66420-cc4d-41f7-a6f5-5f72fc565f9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EA351FA-1EF6-4849-82AB-42C8131D854A}">
  <ds:schemaRefs>
    <ds:schemaRef ds:uri="http://schemas.microsoft.com/office/2006/metadata/properties"/>
    <ds:schemaRef ds:uri="http://schemas.microsoft.com/office/infopath/2007/PartnerControls"/>
    <ds:schemaRef ds:uri="60f66420-cc4d-41f7-a6f5-5f72fc565f9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245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Kannan K</dc:creator>
  <cp:keywords/>
  <dc:description/>
  <cp:lastModifiedBy>Zeeshan Microtrans</cp:lastModifiedBy>
  <cp:revision>3</cp:revision>
  <dcterms:created xsi:type="dcterms:W3CDTF">2023-11-11T07:09:00Z</dcterms:created>
  <dcterms:modified xsi:type="dcterms:W3CDTF">2025-06-24T08:00:00Z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0x010100967F9ECB7E0D4F4F912BFF7ADF0F303B</vt:lpwstr>
  </property>
</Properties>
</file>